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2DA2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</w:rPr>
      </w:pPr>
    </w:p>
    <w:p w14:paraId="1703DC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 xml:space="preserve">ВСЕРОССИЙСКАЯ ОЛИМПИАДА ШКОЛЬНИКОВ ПО 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ТРУДУ (</w:t>
      </w:r>
      <w:r>
        <w:rPr>
          <w:rFonts w:hint="default" w:ascii="Times New Roman" w:hAnsi="Times New Roman"/>
          <w:b/>
          <w:bCs/>
          <w:sz w:val="24"/>
          <w:szCs w:val="24"/>
        </w:rPr>
        <w:t>ТЕХНОЛОГИИ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)</w:t>
      </w:r>
      <w:r>
        <w:rPr>
          <w:rFonts w:hint="default" w:ascii="Times New Roman" w:hAnsi="Times New Roman"/>
          <w:b/>
          <w:bCs/>
          <w:sz w:val="24"/>
          <w:szCs w:val="24"/>
        </w:rPr>
        <w:t xml:space="preserve"> </w:t>
      </w:r>
    </w:p>
    <w:p w14:paraId="2C17CA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>МУНИЦИПАЛЬНЫЙ ЭТАП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―</w:t>
      </w:r>
      <w:r>
        <w:rPr>
          <w:rFonts w:hint="default" w:ascii="Times New Roman" w:hAnsi="Times New Roman"/>
          <w:b/>
          <w:bCs/>
          <w:sz w:val="24"/>
          <w:szCs w:val="24"/>
        </w:rPr>
        <w:t>ТЕОРЕТИЧЕСКИЙ ТУР</w:t>
      </w:r>
    </w:p>
    <w:p w14:paraId="197AE3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2024-2025 учебный год</w:t>
      </w:r>
    </w:p>
    <w:p w14:paraId="25BD34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>Профиль «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Техника, технологии и техническое творчество</w:t>
      </w:r>
      <w:r>
        <w:rPr>
          <w:rFonts w:hint="default" w:ascii="Times New Roman" w:hAnsi="Times New Roman"/>
          <w:b/>
          <w:bCs/>
          <w:sz w:val="24"/>
          <w:szCs w:val="24"/>
        </w:rPr>
        <w:t>»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― </w:t>
      </w:r>
      <w:r>
        <w:rPr>
          <w:rFonts w:hint="default" w:ascii="Times New Roman" w:hAnsi="Times New Roman"/>
          <w:b/>
          <w:bCs/>
          <w:color w:val="0000FF"/>
          <w:sz w:val="24"/>
          <w:szCs w:val="24"/>
          <w:highlight w:val="none"/>
          <w:lang w:val="ru-RU"/>
        </w:rPr>
        <w:t>7</w:t>
      </w:r>
      <w:r>
        <w:rPr>
          <w:rFonts w:hint="default" w:ascii="Times New Roman" w:hAnsi="Times New Roman"/>
          <w:b/>
          <w:bCs/>
          <w:sz w:val="24"/>
          <w:szCs w:val="24"/>
        </w:rPr>
        <w:t xml:space="preserve"> класс</w:t>
      </w:r>
    </w:p>
    <w:p w14:paraId="305172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textAlignment w:val="auto"/>
        <w:rPr>
          <w:rFonts w:hint="default" w:ascii="Times New Roman" w:hAnsi="Times New Roman"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3"/>
        <w:gridCol w:w="7321"/>
      </w:tblGrid>
      <w:tr w14:paraId="467C4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3" w:type="dxa"/>
            <w:vAlign w:val="top"/>
          </w:tcPr>
          <w:p w14:paraId="5B2B16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Фамилия</w:t>
            </w:r>
          </w:p>
        </w:tc>
        <w:tc>
          <w:tcPr>
            <w:tcW w:w="7321" w:type="dxa"/>
            <w:vAlign w:val="top"/>
          </w:tcPr>
          <w:p w14:paraId="3C309E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</w:p>
        </w:tc>
      </w:tr>
      <w:tr w14:paraId="6A116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3" w:type="dxa"/>
            <w:vAlign w:val="top"/>
          </w:tcPr>
          <w:p w14:paraId="579D6C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Имя</w:t>
            </w:r>
          </w:p>
        </w:tc>
        <w:tc>
          <w:tcPr>
            <w:tcW w:w="7321" w:type="dxa"/>
            <w:vAlign w:val="top"/>
          </w:tcPr>
          <w:p w14:paraId="4AC3BE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</w:p>
        </w:tc>
      </w:tr>
      <w:tr w14:paraId="6062C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3" w:type="dxa"/>
            <w:vAlign w:val="top"/>
          </w:tcPr>
          <w:p w14:paraId="6E06B6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Отчество</w:t>
            </w:r>
          </w:p>
        </w:tc>
        <w:tc>
          <w:tcPr>
            <w:tcW w:w="7321" w:type="dxa"/>
            <w:vAlign w:val="top"/>
          </w:tcPr>
          <w:p w14:paraId="5B9DB7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</w:p>
        </w:tc>
      </w:tr>
      <w:tr w14:paraId="7BDB6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3" w:type="dxa"/>
            <w:vAlign w:val="top"/>
          </w:tcPr>
          <w:p w14:paraId="0B5B9E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Класс обучения</w:t>
            </w:r>
          </w:p>
        </w:tc>
        <w:tc>
          <w:tcPr>
            <w:tcW w:w="7321" w:type="dxa"/>
            <w:vAlign w:val="top"/>
          </w:tcPr>
          <w:p w14:paraId="31C29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</w:p>
        </w:tc>
      </w:tr>
      <w:tr w14:paraId="54252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3" w:type="dxa"/>
            <w:vAlign w:val="top"/>
          </w:tcPr>
          <w:p w14:paraId="05192D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Класс участия</w:t>
            </w:r>
          </w:p>
        </w:tc>
        <w:tc>
          <w:tcPr>
            <w:tcW w:w="7321" w:type="dxa"/>
            <w:vAlign w:val="top"/>
          </w:tcPr>
          <w:p w14:paraId="53149C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</w:p>
        </w:tc>
      </w:tr>
      <w:tr w14:paraId="7378D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3" w:type="dxa"/>
            <w:vMerge w:val="restart"/>
            <w:vAlign w:val="top"/>
          </w:tcPr>
          <w:p w14:paraId="5F4FB8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Полное наименование образовательной организации участника</w:t>
            </w:r>
          </w:p>
        </w:tc>
        <w:tc>
          <w:tcPr>
            <w:tcW w:w="7321" w:type="dxa"/>
            <w:tcBorders>
              <w:bottom w:val="dashed" w:color="auto" w:sz="4" w:space="0"/>
            </w:tcBorders>
            <w:vAlign w:val="top"/>
          </w:tcPr>
          <w:p w14:paraId="051F07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</w:p>
        </w:tc>
      </w:tr>
      <w:tr w14:paraId="65D53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3" w:type="dxa"/>
            <w:vMerge w:val="continue"/>
            <w:vAlign w:val="top"/>
          </w:tcPr>
          <w:p w14:paraId="62A087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</w:pPr>
          </w:p>
        </w:tc>
        <w:tc>
          <w:tcPr>
            <w:tcW w:w="7321" w:type="dxa"/>
            <w:tcBorders>
              <w:top w:val="dashed" w:color="auto" w:sz="4" w:space="0"/>
            </w:tcBorders>
            <w:vAlign w:val="top"/>
          </w:tcPr>
          <w:p w14:paraId="52B705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</w:p>
        </w:tc>
      </w:tr>
    </w:tbl>
    <w:p w14:paraId="3B3A68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textAlignment w:val="auto"/>
        <w:rPr>
          <w:rFonts w:hint="default" w:ascii="Times New Roman" w:hAnsi="Times New Roman"/>
          <w:sz w:val="24"/>
          <w:szCs w:val="24"/>
        </w:rPr>
      </w:pPr>
    </w:p>
    <w:p w14:paraId="786D85AC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br w:type="page"/>
      </w:r>
    </w:p>
    <w:p w14:paraId="4D792D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БЛАНК ОТВЕТА</w:t>
      </w:r>
    </w:p>
    <w:p w14:paraId="0ED459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/>
          <w:b w:val="0"/>
          <w:bCs w:val="0"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/>
          <w:iCs/>
          <w:sz w:val="24"/>
          <w:szCs w:val="24"/>
          <w:lang w:val="ru-RU"/>
        </w:rPr>
        <w:t>Используйте для записи только отведённое для каждого задания место.</w:t>
      </w:r>
    </w:p>
    <w:p w14:paraId="76AA42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/>
          <w:b w:val="0"/>
          <w:bCs w:val="0"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/>
          <w:iCs/>
          <w:sz w:val="24"/>
          <w:szCs w:val="24"/>
          <w:lang w:val="ru-RU"/>
        </w:rPr>
        <w:t>Не пишите на бланке сведения (ФИО, ...), которые могут указывать на авторство работы.</w:t>
      </w:r>
    </w:p>
    <w:p w14:paraId="2E631B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/>
          <w:b w:val="0"/>
          <w:bCs w:val="0"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/>
          <w:iCs/>
          <w:sz w:val="24"/>
          <w:szCs w:val="24"/>
          <w:lang w:val="ru-RU"/>
        </w:rPr>
        <w:t>Никаких пометок в бланке ответов быть не должно!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3"/>
        <w:gridCol w:w="4394"/>
        <w:gridCol w:w="1067"/>
      </w:tblGrid>
      <w:tr w14:paraId="05BE4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8787" w:type="dxa"/>
            <w:gridSpan w:val="2"/>
            <w:vAlign w:val="top"/>
          </w:tcPr>
          <w:p w14:paraId="60C053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№ задания – максимальное количество баллов</w:t>
            </w:r>
          </w:p>
          <w:p w14:paraId="16864C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Место для ответа</w:t>
            </w:r>
          </w:p>
        </w:tc>
        <w:tc>
          <w:tcPr>
            <w:tcW w:w="1067" w:type="dxa"/>
            <w:vAlign w:val="top"/>
          </w:tcPr>
          <w:p w14:paraId="396CDB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Оценка жюри</w:t>
            </w:r>
          </w:p>
        </w:tc>
      </w:tr>
      <w:tr w14:paraId="12A7C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7" w:type="dxa"/>
            <w:gridSpan w:val="2"/>
            <w:vAlign w:val="top"/>
          </w:tcPr>
          <w:p w14:paraId="548318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3A8D58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  <w:p w14:paraId="0D004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РЕШЕНИЕ:</w:t>
            </w:r>
          </w:p>
          <w:p w14:paraId="56122D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1EABFD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1CEA25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7638BE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4FB429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067" w:type="dxa"/>
            <w:vAlign w:val="top"/>
          </w:tcPr>
          <w:p w14:paraId="6DD796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11CB4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  <w:vAlign w:val="top"/>
          </w:tcPr>
          <w:p w14:paraId="180490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2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0D4449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  <w:vAlign w:val="top"/>
          </w:tcPr>
          <w:p w14:paraId="108186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7EF25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  <w:vAlign w:val="top"/>
          </w:tcPr>
          <w:p w14:paraId="43A4C1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3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2E6781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  <w:vAlign w:val="top"/>
          </w:tcPr>
          <w:p w14:paraId="640896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0E69E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  <w:vAlign w:val="top"/>
          </w:tcPr>
          <w:p w14:paraId="2DDDA9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4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60E571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  <w:vAlign w:val="top"/>
          </w:tcPr>
          <w:p w14:paraId="799DE8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3E1A1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  <w:vAlign w:val="top"/>
          </w:tcPr>
          <w:p w14:paraId="5B513B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5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6BDAE6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  <w:p w14:paraId="1B066B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16D03B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2AB940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6E00C2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2C8A53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5A74DD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3DEBC5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7F8AF9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096DE0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067" w:type="dxa"/>
            <w:vAlign w:val="top"/>
          </w:tcPr>
          <w:p w14:paraId="2B8BBE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332B2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7" w:type="dxa"/>
            <w:gridSpan w:val="2"/>
          </w:tcPr>
          <w:p w14:paraId="05A927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6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– 1 б. ОТВЕТ: </w:t>
            </w:r>
          </w:p>
          <w:tbl>
            <w:tblPr>
              <w:tblStyle w:val="8"/>
              <w:tblW w:w="0" w:type="auto"/>
              <w:tblInd w:w="13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76"/>
              <w:gridCol w:w="2076"/>
              <w:gridCol w:w="2076"/>
              <w:gridCol w:w="2076"/>
            </w:tblGrid>
            <w:tr w14:paraId="1AC5CE8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304" w:type="dxa"/>
                  <w:gridSpan w:val="4"/>
                </w:tcPr>
                <w:p w14:paraId="7483F587">
                  <w:pPr>
                    <w:widowControl w:val="0"/>
                    <w:spacing w:line="240" w:lineRule="auto"/>
                    <w:jc w:val="center"/>
                    <w:rPr>
                      <w:rFonts w:hint="default" w:ascii="Times New Roman" w:hAnsi="Times New Roman" w:cs="Times New Roman"/>
                      <w:b w:val="0"/>
                      <w:bCs w:val="0"/>
                      <w:i w:val="0"/>
                      <w:iCs w:val="0"/>
                      <w:sz w:val="22"/>
                      <w:szCs w:val="22"/>
                      <w:highlight w:val="none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 w:val="0"/>
                      <w:iCs w:val="0"/>
                      <w:sz w:val="22"/>
                      <w:szCs w:val="22"/>
                      <w:highlight w:val="none"/>
                      <w:vertAlign w:val="baseline"/>
                      <w:lang w:val="ru-RU"/>
                    </w:rPr>
                    <w:t>Виды фальцевых швов</w:t>
                  </w:r>
                </w:p>
              </w:tc>
            </w:tr>
            <w:tr w14:paraId="1A36F1C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76" w:type="dxa"/>
                </w:tcPr>
                <w:p w14:paraId="23626E51">
                  <w:pPr>
                    <w:widowControl w:val="0"/>
                    <w:spacing w:line="240" w:lineRule="auto"/>
                    <w:jc w:val="center"/>
                    <w:rPr>
                      <w:rFonts w:hint="default" w:ascii="Times New Roman" w:hAnsi="Times New Roman" w:cs="Times New Roman"/>
                      <w:b w:val="0"/>
                      <w:bCs w:val="0"/>
                      <w:i w:val="0"/>
                      <w:iCs w:val="0"/>
                      <w:sz w:val="22"/>
                      <w:szCs w:val="22"/>
                      <w:highlight w:val="none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2076" w:type="dxa"/>
                </w:tcPr>
                <w:p w14:paraId="2AC6F423">
                  <w:pPr>
                    <w:widowControl w:val="0"/>
                    <w:spacing w:line="240" w:lineRule="auto"/>
                    <w:jc w:val="center"/>
                    <w:rPr>
                      <w:rFonts w:hint="default" w:ascii="Times New Roman" w:hAnsi="Times New Roman" w:cs="Times New Roman"/>
                      <w:b w:val="0"/>
                      <w:bCs w:val="0"/>
                      <w:i w:val="0"/>
                      <w:iCs w:val="0"/>
                      <w:sz w:val="22"/>
                      <w:szCs w:val="22"/>
                      <w:highlight w:val="none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2076" w:type="dxa"/>
                </w:tcPr>
                <w:p w14:paraId="375A2708">
                  <w:pPr>
                    <w:widowControl w:val="0"/>
                    <w:spacing w:line="240" w:lineRule="auto"/>
                    <w:jc w:val="center"/>
                    <w:rPr>
                      <w:rFonts w:hint="default" w:ascii="Times New Roman" w:hAnsi="Times New Roman" w:cs="Times New Roman"/>
                      <w:b w:val="0"/>
                      <w:bCs w:val="0"/>
                      <w:i w:val="0"/>
                      <w:iCs w:val="0"/>
                      <w:sz w:val="22"/>
                      <w:szCs w:val="22"/>
                      <w:highlight w:val="none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2076" w:type="dxa"/>
                </w:tcPr>
                <w:p w14:paraId="7D9889F5">
                  <w:pPr>
                    <w:widowControl w:val="0"/>
                    <w:spacing w:line="240" w:lineRule="auto"/>
                    <w:jc w:val="center"/>
                    <w:rPr>
                      <w:rFonts w:hint="default" w:ascii="Times New Roman" w:hAnsi="Times New Roman" w:cs="Times New Roman"/>
                      <w:b w:val="0"/>
                      <w:bCs w:val="0"/>
                      <w:i w:val="0"/>
                      <w:iCs w:val="0"/>
                      <w:sz w:val="22"/>
                      <w:szCs w:val="22"/>
                      <w:highlight w:val="none"/>
                      <w:vertAlign w:val="baseline"/>
                      <w:lang w:val="ru-RU"/>
                    </w:rPr>
                  </w:pPr>
                </w:p>
              </w:tc>
            </w:tr>
            <w:tr w14:paraId="1F044F9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0" w:hRule="atLeast"/>
              </w:trPr>
              <w:tc>
                <w:tcPr>
                  <w:tcW w:w="8304" w:type="dxa"/>
                  <w:gridSpan w:val="4"/>
                  <w:vAlign w:val="center"/>
                </w:tcPr>
                <w:p w14:paraId="3CF41492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default" w:ascii="Times New Roman" w:hAnsi="Times New Roman" w:cs="Times New Roman"/>
                      <w:b/>
                      <w:bCs/>
                      <w:sz w:val="22"/>
                      <w:szCs w:val="22"/>
                      <w:highlight w:val="none"/>
                      <w:vertAlign w:val="baseline"/>
                      <w:lang w:val="ru-RU"/>
                    </w:rPr>
                  </w:pPr>
                  <w:r>
                    <w:rPr>
                      <w:highlight w:val="none"/>
                    </w:rPr>
                    <w:drawing>
                      <wp:inline distT="0" distB="0" distL="114300" distR="114300">
                        <wp:extent cx="4440555" cy="407670"/>
                        <wp:effectExtent l="0" t="0" r="4445" b="11430"/>
                        <wp:docPr id="2" name="Изображение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Изображение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/>
                                <a:srcRect b="596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440555" cy="4076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04FF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067" w:type="dxa"/>
          </w:tcPr>
          <w:p w14:paraId="100DBC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5ECD3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7FD702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7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1046AC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ОТВЕТ: 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highlight w:val="none"/>
                <w:lang w:val="ru-RU" w:eastAsia="zh-CN" w:bidi="ar"/>
              </w:rPr>
              <w:t>_I – ___; II – ___; III – ___. IV – ___</w:t>
            </w:r>
          </w:p>
        </w:tc>
        <w:tc>
          <w:tcPr>
            <w:tcW w:w="1067" w:type="dxa"/>
          </w:tcPr>
          <w:p w14:paraId="42AE53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5BDDA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52E804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8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3F7C2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ОТВЕТ: </w:t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– А) __________________________________________________.</w:t>
            </w:r>
          </w:p>
          <w:p w14:paraId="332F57A0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– Б) __________________________________________________.</w:t>
            </w:r>
          </w:p>
        </w:tc>
        <w:tc>
          <w:tcPr>
            <w:tcW w:w="1067" w:type="dxa"/>
          </w:tcPr>
          <w:p w14:paraId="77DFAB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42DA1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480888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9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5E5F28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37AAD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4F666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418D55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10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001FF2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ОТВЕТ: 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highlight w:val="none"/>
                <w:lang w:val="ru-RU" w:eastAsia="zh-CN" w:bidi="ar"/>
              </w:rPr>
              <w:t>_I – ___; II – ___; III – ___. IV – ___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</w:p>
        </w:tc>
        <w:tc>
          <w:tcPr>
            <w:tcW w:w="1067" w:type="dxa"/>
          </w:tcPr>
          <w:p w14:paraId="727614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285F0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7" w:type="dxa"/>
            <w:gridSpan w:val="2"/>
          </w:tcPr>
          <w:p w14:paraId="766A24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11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23DA68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11C8F2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4985D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0B92B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12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7FB327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34A2ED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3024E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1147C2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13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5D07BA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22E57C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57CC0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6A1447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14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7CB337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ОТВЕТ: 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highlight w:val="none"/>
                <w:lang w:val="ru-RU" w:eastAsia="zh-CN" w:bidi="ar"/>
              </w:rPr>
              <w:t>_I – ___; II – ___; III – ___. IV – ___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</w:p>
        </w:tc>
        <w:tc>
          <w:tcPr>
            <w:tcW w:w="1067" w:type="dxa"/>
          </w:tcPr>
          <w:p w14:paraId="6EC821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1C2AD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5CCB21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15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17FCAF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ОТВЕТ: 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highlight w:val="none"/>
                <w:lang w:val="ru-RU" w:eastAsia="zh-CN" w:bidi="ar"/>
              </w:rPr>
              <w:t>_I – ___; II – ___; III – ___. IV – ___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</w:p>
        </w:tc>
        <w:tc>
          <w:tcPr>
            <w:tcW w:w="1067" w:type="dxa"/>
          </w:tcPr>
          <w:p w14:paraId="1B614F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39C8E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7" w:type="dxa"/>
            <w:gridSpan w:val="2"/>
          </w:tcPr>
          <w:p w14:paraId="5499F8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16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2A8EE9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135FFF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46E41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3BE836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17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0BC507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620B6E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1B5DD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7D7C20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18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3B1CB7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ОТВЕТ: </w:t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 xml:space="preserve">– А)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highlight w:val="none"/>
                <w:lang w:val="ru-RU"/>
              </w:rPr>
              <w:t xml:space="preserve">__________; </w:t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 xml:space="preserve">– Б)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highlight w:val="none"/>
                <w:lang w:val="ru-RU"/>
              </w:rPr>
              <w:t>__________</w:t>
            </w:r>
          </w:p>
        </w:tc>
        <w:tc>
          <w:tcPr>
            <w:tcW w:w="1067" w:type="dxa"/>
          </w:tcPr>
          <w:p w14:paraId="47AA20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77A1C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787691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19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7DA4CF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35C27A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44C27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555FF8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20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71E08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5F50AE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32A12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787" w:type="dxa"/>
            <w:gridSpan w:val="2"/>
          </w:tcPr>
          <w:p w14:paraId="3F5747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21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5 б. ОТВЕТ - в бланке для творческого задания</w:t>
            </w:r>
          </w:p>
        </w:tc>
        <w:tc>
          <w:tcPr>
            <w:tcW w:w="1067" w:type="dxa"/>
          </w:tcPr>
          <w:p w14:paraId="66D6FE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17340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787" w:type="dxa"/>
            <w:gridSpan w:val="2"/>
            <w:vAlign w:val="center"/>
          </w:tcPr>
          <w:p w14:paraId="7EBB1E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Подписи 2-х членов жюри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— Подпись </w:t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(Фамилия И.О.)</w:t>
            </w:r>
          </w:p>
        </w:tc>
        <w:tc>
          <w:tcPr>
            <w:tcW w:w="1067" w:type="dxa"/>
            <w:vAlign w:val="center"/>
          </w:tcPr>
          <w:p w14:paraId="4FA882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∑ набр. баллов</w:t>
            </w:r>
          </w:p>
        </w:tc>
      </w:tr>
      <w:tr w14:paraId="46FA7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393" w:type="dxa"/>
          </w:tcPr>
          <w:p w14:paraId="199E9A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1. </w:t>
            </w:r>
          </w:p>
        </w:tc>
        <w:tc>
          <w:tcPr>
            <w:tcW w:w="4394" w:type="dxa"/>
          </w:tcPr>
          <w:p w14:paraId="1DA168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2. </w:t>
            </w:r>
          </w:p>
        </w:tc>
        <w:tc>
          <w:tcPr>
            <w:tcW w:w="1067" w:type="dxa"/>
          </w:tcPr>
          <w:p w14:paraId="182BAA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</w:tbl>
    <w:p w14:paraId="53B48DC0">
      <w:pP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sz w:val="24"/>
          <w:szCs w:val="24"/>
        </w:rPr>
        <w:t>В</w:t>
      </w:r>
      <w: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  <w:t>сОШ</w:t>
      </w:r>
      <w:r>
        <w:rPr>
          <w:rFonts w:hint="default" w:ascii="Times New Roman" w:hAnsi="Times New Roman"/>
          <w:b w:val="0"/>
          <w:bCs w:val="0"/>
          <w:sz w:val="24"/>
          <w:szCs w:val="24"/>
        </w:rPr>
        <w:t xml:space="preserve"> </w:t>
      </w:r>
      <w: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  <w:t>по труду (технологии), муниципальный этап, теоретический тур, 2024-2025 уч. год</w:t>
      </w:r>
    </w:p>
    <w:p w14:paraId="33211597">
      <w:pP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  <w:sectPr>
          <w:headerReference r:id="rId4" w:type="default"/>
          <w:footerReference r:id="rId5" w:type="default"/>
          <w:pgSz w:w="11906" w:h="16838"/>
          <w:pgMar w:top="1134" w:right="567" w:bottom="1134" w:left="1701" w:header="709" w:footer="709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linePitch="360" w:charSpace="0"/>
        </w:sectPr>
      </w:pPr>
    </w:p>
    <w:p w14:paraId="390A534E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Задание 21. Мини-молоток должен состоять из 2-х деталей.</w:t>
      </w:r>
    </w:p>
    <w:p w14:paraId="508D9048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 w:eastAsia="zh-CN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 w:eastAsia="zh-CN"/>
        </w:rPr>
        <w:t>1) Чертёж</w:t>
      </w:r>
      <w:r>
        <w:rPr>
          <w:rStyle w:val="4"/>
          <w:rFonts w:hint="default" w:ascii="Times New Roman" w:hAnsi="Times New Roman" w:cs="Times New Roman"/>
          <w:sz w:val="22"/>
          <w:szCs w:val="22"/>
          <w:highlight w:val="none"/>
          <w:lang w:val="ru-RU" w:eastAsia="zh-CN"/>
        </w:rPr>
        <w:footnoteReference w:id="0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 w:eastAsia="zh-CN"/>
        </w:rPr>
        <w:t xml:space="preserve"> первой детали молотка. </w:t>
      </w:r>
    </w:p>
    <w:p w14:paraId="5CF73ADE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sz w:val="22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-207010</wp:posOffset>
                </wp:positionH>
                <wp:positionV relativeFrom="paragraph">
                  <wp:posOffset>54610</wp:posOffset>
                </wp:positionV>
                <wp:extent cx="6410325" cy="8482965"/>
                <wp:effectExtent l="6350" t="6350" r="9525" b="698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790" y="1289685"/>
                          <a:ext cx="6410325" cy="84829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069C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6.3pt;margin-top:4.3pt;height:667.95pt;width:504.75pt;z-index:251660288;v-text-anchor:middle;mso-width-relative:page;mso-height-relative:page;" filled="f" stroked="t" coordsize="21600,21600" o:gfxdata="UEsDBAoAAAAAAIdO4kAAAAAAAAAAAAAAAAAEAAAAZHJzL1BLAwQUAAAACACHTuJAIFA4tdoAAAAK&#10;AQAADwAAAGRycy9kb3ducmV2LnhtbE2PsU7DMBCGdyTewTokttZum4Q2xOkQxIBAQhSWbtfYTQKx&#10;HdlOUt6eY4LpdPo//fddsb+Ynk3ah85ZCaulAKZt7VRnGwkf74+LLbAQ0SrsndUSvnWAfXl9VWCu&#10;3Gzf9HSIDaMSG3KU0MY45JyHutUGw9IN2lJ2dt5gpNU3XHmcqdz0fC1Exg12li60OOiq1fXXYTQS&#10;juknf+2qGceXp4fndPJOVImT8vZmJe6BRX2JfzD86pM6lOR0cqNVgfUSFpt1RqiELQ3Kd3fZDtiJ&#10;wE2SpMDLgv9/ofwBUEsDBBQAAAAIAIdO4kCjMLrTlgIAAPgEAAAOAAAAZHJzL2Uyb0RvYy54bWyt&#10;VMtuEzEU3SPxD5b3dJKQpknUpIoaFSFVtFJBrB2PJzOSX9jOo6yQ2CLxCXwEG8Sj3zD5I4490zYU&#10;Fl2QhXM99/pcn3Pv9fHJVkmyFs5XRk9o96BDidDc5JVeTuib12fPhpT4wHTOpNFiQq+FpyfTp0+O&#10;N3YseqY0MheOAET78cZOaBmCHWeZ56VQzB8YKzSchXGKBWzdMssd2wBdyazX6QyyjXG5dYYL7/F1&#10;3jhpi+geA2iKouJibvhKCR0aVCckC6Dky8p6Ok23LQrBw0VReBGInFAwDWlFEtiLuGbTYzZeOmbL&#10;irdXYI+5wgNOilUaSe+g5iwwsnLVX1Cq4s54U4QDblTWEEmKgEW380Cbq5JZkbhAam/vRPf/D5a/&#10;Wl86UuXoBNRdM4WK1192H3af65/1ze5j/bW+qX/sPtW/6m/1d4IgKLaxfoyDV/bStTsPM9LfFk7F&#10;fxAj2wntHw2PRpD6GvC94WgwPGwEF9tAOPyDfrfzvHdICUfEsD/sjQYpIrtHss6HF8IoEo0Jdaho&#10;Epqtz31AdoTehsTE2pxVUqaqSk02Me9RBzfgDK1aoEVgKgu6Xi8pYXKJGeDBJUhvZJXH4xHIu+Xi&#10;VDqyZrFz0i/eHen+CIu558yXTVxyNRRVFTAmslIgtn9aaoBEARvJohW2i22r48Lk16iHM02jesvP&#10;KmQ4Zz5cMofOBBXMbrjAUkgDfqa1KCmNe/+v7zEeDQMvJRt0Ori/WzEnKJEvNVpp1O33ARvSpn94&#10;1MPG7XsW+x69UqcGknTxSliezBgf5K1ZOKPeYsRnMStcTHPkblRuN6ehmUA8ElzMZikM42BZONdX&#10;lkfwppazVTBFlcochWrUafXDQKRytMMbJ25/n6LuH6zp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CBQOLXaAAAACgEAAA8AAAAAAAAAAQAgAAAAIgAAAGRycy9kb3ducmV2LnhtbFBLAQIUABQAAAAI&#10;AIdO4kCjMLrTlgIAAPgEAAAOAAAAAAAAAAEAIAAAACkBAABkcnMvZTJvRG9jLnhtbFBLBQYAAAAA&#10;BgAGAFkBAAAx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76069C5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87F1F4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2CF10EE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1D66728B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179CC8D0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1F7EAC7B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72214B9B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6B535B3D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7EBBF815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FD60723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76246067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0D18C0F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12B0D9E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47AD193F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7F8F67E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7367265F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6ECF08BD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4B992D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73417FAF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7282C34F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5DDCD3C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6C8F629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4962CB3D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40B2D3C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0E3CCDA5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74882331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D6AF8F0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2D8A32B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2B096A8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388FD934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2E4E7CF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390D373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43884B13">
      <w:pP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br w:type="page"/>
      </w:r>
    </w:p>
    <w:p w14:paraId="51163B64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2)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 w:eastAsia="zh-CN"/>
        </w:rPr>
        <w:t>Эскиз второй детали мини-молотка с указанием размеров.</w:t>
      </w:r>
    </w:p>
    <w:p w14:paraId="64D3529C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sz w:val="22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60960</wp:posOffset>
                </wp:positionV>
                <wp:extent cx="6174105" cy="3804920"/>
                <wp:effectExtent l="6350" t="6350" r="17145" b="1143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4105" cy="3804920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chemeClr val="accent1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1099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0.9pt;margin-top:4.8pt;height:299.6pt;width:486.15pt;z-index:251661312;v-text-anchor:middle;mso-width-relative:page;mso-height-relative:page;" fillcolor="#DEEBF7 [660]" filled="t" stroked="t" coordsize="21600,21600" o:gfxdata="UEsDBAoAAAAAAIdO4kAAAAAAAAAAAAAAAAAEAAAAZHJzL1BLAwQUAAAACACHTuJAWpBKetsAAAAI&#10;AQAADwAAAGRycy9kb3ducmV2LnhtbE2PzU7DMBCE70i8g7VI3Fo7IEIasqkQAiTUgkShB25uvI2j&#10;+ifEbht4eswJjqMZzXxTzUdr2IGG0HmHkE0FMHKNV51rEd7fHiYFsBClU9J4RwhfFGBen55UslT+&#10;6F7psIotSyUulBJBx9iXnIdGk5Vh6ntyydv6wcqY5NByNchjKreGXwiRcys7lxa07OlOU7Nb7S3C&#10;5XZsPvTL0/NiuXj8/hRmvbu/XSOen2XiBlikMf6F4Rc/oUOdmDZ+71RgBmGSJfKIMMuBJXt2La6A&#10;bRByURTA64r/P1D/AFBLAwQUAAAACACHTuJAnnf0fdMCAACaBQAADgAAAGRycy9lMm9Eb2MueG1s&#10;rVTLbhMxFN0j8Q+W9zQP0qaNmlShaSqkQisVxNrxeJKR/MJ2HmWFxBaJT+Aj2CAe/YbJH3HsmaSh&#10;dNEFWUyufa/vvefcx/HJSkmyEM4XRvdpa69JidDcZIWe9unbN+Nnh5T4wHTGpNGiT2+EpyeDp0+O&#10;l7Yn2mZmZCYcgRPte0vbp7MQbK/R8HwmFPN7xgoNZW6cYgFHN21kji3hXclGu9k8aCyNy6wzXHiP&#10;21GlpLVH9xiHJs8LLkaGz5XQofLqhGQBkPyssJ4OUrZ5Lni4zHMvApF9CqQhfREE8iR+G4Nj1ps6&#10;ZmcFr1Ngj0nhHibFCo2gW1cjFhiZu+IfV6rgzniThz1uVKMCkhgBilbzHjfXM2ZFwgKqvd2S7v+f&#10;W/56ceVIkaETjijRTKHi5df1x/WX8ld5u/5Ufitvy5/rz+Xv8nv5g8AIjC2t7+Hhtb1y9clDjPBX&#10;uVPxH8DIKrF8s2VZrALhuDxodTut5j4lHLrnh83OUTvVoXH33DofzoVRJAp96lDGxC5bXPiAkDDd&#10;mMRoloUwLqSszeX03BVZepBPT2VKzLvpBCJZMDTC6OzsxbibDORcvTJZdY3ubNYdgWv0TXV9uLlG&#10;1NpNymDre/JgkHH6RbrwrjaJede5xrylJksQ3+4iLOEMw5SjiSEqi4J4PaWEySmmlAeXsvVGFllE&#10;Gl//BSnmWCUfs9w1i0SNmJ9VYJKq6npVBAyyLFSfJoibIkiNlGOJq6JGKawmq7rSE5PdoGOcqUbJ&#10;Wz4uEOGC+XDFHGYHULBdwiU+uTTAZ2qJkplxHx66j/ZoaWgpWWIWgf39nDlBiXyp0exHrU4nDm86&#10;dPa76BfidjWTXY2eq1ODKrewxyxPYrQPciPmzqh3WELDGBUqpjliVyzXh9NQ7QisMS6Gw2SGgUXx&#10;LvS15dF5LIE2w3kweZF6MhJVsVPzh5FNxa/XS9wJu+dkdbdSB3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WpBKetsAAAAIAQAADwAAAAAAAAABACAAAAAiAAAAZHJzL2Rvd25yZXYueG1sUEsBAhQA&#10;FAAAAAgAh07iQJ539H3TAgAAmgUAAA4AAAAAAAAAAQAgAAAAKgEAAGRycy9lMm9Eb2MueG1sUEsF&#10;BgAAAAAGAAYAWQEAAG8GAAAAAA==&#10;">
                <v:fill type="pattern" on="t" color2="#FFFFFF [3212]" focussize="0,0" r:id="rId1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2810996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504E464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9257B11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020FB141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0C75C74A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01947A26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E468DCA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4A17C200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C2C9F9D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1672E1DD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F058A51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186B6009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30EDFB8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7E87EDA1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23F6851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7D66230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12441FD9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3F6A0C4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687365BC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62A35DA6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4BA337F6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2B4879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63CF04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03BA0C36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6A247993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68F6E8E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tbl>
      <w:tblPr>
        <w:tblStyle w:val="8"/>
        <w:tblW w:w="74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5"/>
        <w:gridCol w:w="3705"/>
      </w:tblGrid>
      <w:tr w14:paraId="07427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5" w:type="dxa"/>
          </w:tcPr>
          <w:p w14:paraId="299D63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 xml:space="preserve">3) Технологические операции, необходимые для изготовления </w:t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 w:eastAsia="zh-CN"/>
              </w:rPr>
              <w:t>первой детали мини-молотка.</w:t>
            </w:r>
          </w:p>
        </w:tc>
        <w:tc>
          <w:tcPr>
            <w:tcW w:w="3705" w:type="dxa"/>
          </w:tcPr>
          <w:p w14:paraId="49C10D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 xml:space="preserve">4) </w:t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 w:eastAsia="zh-CN"/>
              </w:rPr>
              <w:t>Инструменты</w:t>
            </w:r>
            <w:r>
              <w:rPr>
                <w:rStyle w:val="4"/>
                <w:rFonts w:hint="default" w:ascii="Times New Roman" w:hAnsi="Times New Roman" w:cs="Times New Roman"/>
                <w:sz w:val="22"/>
                <w:szCs w:val="22"/>
                <w:highlight w:val="none"/>
                <w:lang w:val="ru-RU" w:eastAsia="zh-CN"/>
              </w:rPr>
              <w:footnoteReference w:id="1"/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 w:eastAsia="zh-CN"/>
              </w:rPr>
              <w:t>, необходимые для осуществления технологических операций, перечисленных в пункте 3.</w:t>
            </w:r>
          </w:p>
        </w:tc>
      </w:tr>
      <w:tr w14:paraId="69816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5" w:type="dxa"/>
          </w:tcPr>
          <w:p w14:paraId="1D5D17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...</w:t>
            </w:r>
          </w:p>
        </w:tc>
        <w:tc>
          <w:tcPr>
            <w:tcW w:w="3705" w:type="dxa"/>
          </w:tcPr>
          <w:p w14:paraId="7F1245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...</w:t>
            </w:r>
          </w:p>
        </w:tc>
      </w:tr>
      <w:tr w14:paraId="70B5A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5" w:type="dxa"/>
          </w:tcPr>
          <w:p w14:paraId="032D7A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</w:p>
        </w:tc>
        <w:tc>
          <w:tcPr>
            <w:tcW w:w="3705" w:type="dxa"/>
          </w:tcPr>
          <w:p w14:paraId="4CE0A0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</w:p>
        </w:tc>
      </w:tr>
      <w:tr w14:paraId="0A6CB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5" w:type="dxa"/>
          </w:tcPr>
          <w:p w14:paraId="4CE5F5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</w:p>
        </w:tc>
        <w:tc>
          <w:tcPr>
            <w:tcW w:w="3705" w:type="dxa"/>
          </w:tcPr>
          <w:p w14:paraId="1A91A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</w:p>
        </w:tc>
      </w:tr>
      <w:tr w14:paraId="17E57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5" w:type="dxa"/>
          </w:tcPr>
          <w:p w14:paraId="7231CB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</w:p>
        </w:tc>
        <w:tc>
          <w:tcPr>
            <w:tcW w:w="3705" w:type="dxa"/>
          </w:tcPr>
          <w:p w14:paraId="44A333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</w:p>
        </w:tc>
      </w:tr>
      <w:tr w14:paraId="1CE49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  <w:jc w:val="center"/>
        </w:trPr>
        <w:tc>
          <w:tcPr>
            <w:tcW w:w="3705" w:type="dxa"/>
          </w:tcPr>
          <w:p w14:paraId="0D8A0E1B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  <w:p w14:paraId="4214CBE7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  <w:p w14:paraId="3784C293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  <w:p w14:paraId="0E6ADE84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  <w:p w14:paraId="2033F353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...</w:t>
            </w:r>
          </w:p>
        </w:tc>
        <w:tc>
          <w:tcPr>
            <w:tcW w:w="3705" w:type="dxa"/>
          </w:tcPr>
          <w:p w14:paraId="7A21912F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  <w:p w14:paraId="7BE21DB7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  <w:p w14:paraId="01263D3D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  <w:p w14:paraId="18406BA1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  <w:p w14:paraId="7A901743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...</w:t>
            </w:r>
          </w:p>
        </w:tc>
      </w:tr>
    </w:tbl>
    <w:p w14:paraId="31432404">
      <w:pP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</w:pPr>
      <w:bookmarkStart w:id="0" w:name="_GoBack"/>
      <w:bookmarkEnd w:id="0"/>
    </w:p>
    <w:sectPr>
      <w:headerReference r:id="rId6" w:type="default"/>
      <w:footerReference r:id="rId7" w:type="default"/>
      <w:pgSz w:w="11906" w:h="16838"/>
      <w:pgMar w:top="1080" w:right="1440" w:bottom="1080" w:left="144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67E270">
    <w:pPr>
      <w:pStyle w:val="7"/>
      <w:jc w:val="center"/>
      <w:rPr>
        <w:rFonts w:hint="default" w:ascii="Times New Roman" w:hAnsi="Times New Roman" w:cs="Times New Roman"/>
        <w:sz w:val="24"/>
        <w:szCs w:val="24"/>
      </w:rPr>
    </w:pPr>
    <w:r>
      <w:rPr>
        <w:rFonts w:hint="default" w:ascii="Times New Roman" w:hAnsi="Times New Roman" w:cs="Times New Roman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0FD841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0FD841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EF24AB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F5D193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lH7CQhAgAAYAQAAA4AAABkcnMvZTJvRG9jLnhtbK1UTYvbMBC9F/of&#10;hO6NnSxdQoizpBtSCqG7kC09K7IcC/SFpMROf32f5Dhbtj3soRd5pBm90Xsz4+VDrxU5Cx+kNRWd&#10;TkpKhOG2luZY0R8v209zSkJkpmbKGlHRiwj0YfXxw7JzCzGzrVW18AQgJiw6V9E2RrcoisBboVmY&#10;WCcMnI31mkVs/bGoPeuArlUxK8v7orO+dt5yEQJON4OTXhH9ewBt00guNpaftDBxQPVCsQhKoZUu&#10;0FV+bdMIHp+aJohIVEXBNOYVSWAf0lqslmxx9My1kl+fwN7zhDecNJMGSW9QGxYZOXn5F5SW3Ntg&#10;mzjhVhcDkawIWEzLN9rsW+ZE5gKpg7uJHv4fLP9+fvZE1hW9o8QwjYK/iD6SL7Yn06RO58ICQXuH&#10;sNjjGD0zngccJtJ943X6gg6BH9pebtomMJ4uzWfzeQkXh2/cAL94ve58iF+F1SQZFfUoXtaUnXch&#10;DqFjSMpm7FYqlQuoDOkqen/3ucwXbh6AK4McicTw2GTF/tBfmR1sfQExb4fGCI5vJZLvWIjPzKMT&#10;8GDMSnzC0iiLJPZqUdJa/+tf5ykeBYKXkg6dVVGDQaJEfTMoHADjaPjROIyGOelHi1adYgYdzyYu&#10;+KhGs/FW/8QArVMOuJjhyFTROJqPcehuDCAX63UOOjkvj+1wAW3nWNyZveMpTRIyuPUpQsyscRJo&#10;UOWqGxovV+k6JKmz/9znqNcfw+o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s0lY7tAAAAAFAQAA&#10;DwAAAAAAAAABACAAAAAiAAAAZHJzL2Rvd25yZXYueG1sUEsBAhQAFAAAAAgAh07iQAlH7CQhAgAA&#10;YAQAAA4AAAAAAAAAAQAgAAAAHwEAAGRycy9lMm9Eb2MueG1sUEsFBgAAAAAGAAYAWQEAALI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F5D193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 w14:paraId="2D20A274">
      <w:pPr>
        <w:pStyle w:val="5"/>
        <w:snapToGrid w:val="0"/>
        <w:ind w:left="-200" w:leftChars="-100" w:firstLine="0" w:firstLineChars="0"/>
        <w:rPr>
          <w:rFonts w:hint="default" w:ascii="Times New Roman" w:hAnsi="Times New Roman" w:cs="Times New Roman"/>
          <w:sz w:val="18"/>
          <w:szCs w:val="18"/>
          <w:lang w:val="ru-RU" w:eastAsia="zh-CN"/>
        </w:rPr>
      </w:pPr>
      <w:r>
        <w:rPr>
          <w:rStyle w:val="4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hint="default" w:ascii="Times New Roman" w:hAnsi="Times New Roman" w:cs="Times New Roman"/>
          <w:b/>
          <w:bCs/>
          <w:sz w:val="18"/>
          <w:szCs w:val="18"/>
          <w:lang w:val="ru-RU" w:eastAsia="zh-CN"/>
        </w:rPr>
        <w:t>Чертеж должен быть: 1)</w:t>
      </w:r>
      <w:r>
        <w:rPr>
          <w:rFonts w:hint="default" w:ascii="Times New Roman" w:hAnsi="Times New Roman" w:cs="Times New Roman"/>
          <w:sz w:val="18"/>
          <w:szCs w:val="18"/>
          <w:lang w:val="ru-RU" w:eastAsia="zh-CN"/>
        </w:rPr>
        <w:t xml:space="preserve"> с основной надписью (где следует прописать масштаб и материал); </w:t>
      </w:r>
    </w:p>
    <w:p w14:paraId="24635360">
      <w:pPr>
        <w:pStyle w:val="5"/>
        <w:snapToGrid w:val="0"/>
        <w:ind w:left="-200" w:leftChars="-100" w:firstLine="0" w:firstLineChars="0"/>
        <w:rPr>
          <w:sz w:val="18"/>
          <w:szCs w:val="18"/>
        </w:rPr>
      </w:pPr>
      <w:r>
        <w:rPr>
          <w:rFonts w:hint="default" w:ascii="Times New Roman" w:hAnsi="Times New Roman" w:cs="Times New Roman"/>
          <w:b/>
          <w:bCs/>
          <w:sz w:val="18"/>
          <w:szCs w:val="18"/>
          <w:lang w:val="ru-RU" w:eastAsia="zh-CN"/>
        </w:rPr>
        <w:t>2)</w:t>
      </w:r>
      <w:r>
        <w:rPr>
          <w:rFonts w:hint="default" w:ascii="Times New Roman" w:hAnsi="Times New Roman" w:cs="Times New Roman"/>
          <w:sz w:val="18"/>
          <w:szCs w:val="18"/>
          <w:lang w:val="ru-RU" w:eastAsia="zh-CN"/>
        </w:rPr>
        <w:t xml:space="preserve"> с указанием габаритных размеров и всех необходимых для изготовления изделия размеров.</w:t>
      </w:r>
    </w:p>
  </w:footnote>
  <w:footnote w:id="1">
    <w:p w14:paraId="4F3D7CE6">
      <w:pPr>
        <w:pStyle w:val="5"/>
        <w:snapToGrid w:val="0"/>
        <w:rPr>
          <w:rFonts w:hint="default"/>
          <w:lang w:val="ru-RU"/>
        </w:rPr>
      </w:pPr>
      <w:r>
        <w:rPr>
          <w:rStyle w:val="4"/>
        </w:rPr>
        <w:footnoteRef/>
      </w:r>
      <w:r>
        <w:t xml:space="preserve"> </w:t>
      </w:r>
      <w:r>
        <w:rPr>
          <w:rFonts w:hint="default" w:ascii="Times New Roman" w:hAnsi="Times New Roman" w:cs="Times New Roman"/>
          <w:sz w:val="18"/>
          <w:szCs w:val="18"/>
          <w:lang w:val="ru-RU" w:eastAsia="zh-CN"/>
        </w:rPr>
        <w:t>Инструменты указывать в одной строке с операциями, для которых они необходимы.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D730B7">
    <w:pPr>
      <w:pStyle w:val="6"/>
      <w:pBdr>
        <w:bottom w:val="none" w:color="auto" w:sz="0" w:space="0"/>
      </w:pBdr>
      <w:wordWrap w:val="0"/>
      <w:jc w:val="right"/>
    </w:pPr>
    <w:r>
      <w:rPr>
        <w:rFonts w:hint="default" w:ascii="Times New Roman" w:hAnsi="Times New Roman" w:cs="Times New Roman"/>
        <w:b/>
        <w:bCs/>
        <w:sz w:val="24"/>
        <w:szCs w:val="24"/>
        <w:lang w:val="ru-RU"/>
      </w:rPr>
      <w:t>Шифр ― ТТиТТ</w:t>
    </w:r>
    <w:r>
      <w:rPr>
        <w:rFonts w:hint="default" w:ascii="Times New Roman" w:hAnsi="Times New Roman" w:cs="Times New Roman"/>
        <w:b/>
        <w:bCs/>
        <w:sz w:val="24"/>
        <w:szCs w:val="24"/>
        <w:highlight w:val="none"/>
        <w:lang w:val="ru-RU"/>
      </w:rPr>
      <w:t xml:space="preserve"> </w:t>
    </w:r>
    <w:r>
      <w:rPr>
        <w:rFonts w:hint="default" w:ascii="Times New Roman" w:hAnsi="Times New Roman"/>
        <w:b/>
        <w:bCs/>
        <w:color w:val="0000FF"/>
        <w:sz w:val="24"/>
        <w:szCs w:val="24"/>
        <w:highlight w:val="none"/>
        <w:lang w:val="ru-RU"/>
      </w:rPr>
      <w:t>7</w:t>
    </w:r>
    <w:r>
      <w:rPr>
        <w:rFonts w:hint="default" w:ascii="Times New Roman" w:hAnsi="Times New Roman"/>
        <w:b/>
        <w:bCs/>
        <w:sz w:val="24"/>
        <w:szCs w:val="24"/>
        <w:highlight w:val="none"/>
        <w:lang w:val="ru-RU"/>
      </w:rPr>
      <w:t xml:space="preserve"> </w:t>
    </w:r>
    <w:r>
      <w:rPr>
        <w:rFonts w:hint="default" w:ascii="Times New Roman" w:hAnsi="Times New Roman" w:cs="Times New Roman"/>
        <w:b/>
        <w:bCs/>
        <w:sz w:val="24"/>
        <w:szCs w:val="24"/>
        <w:lang w:val="ru-RU"/>
      </w:rPr>
      <w:t>―</w:t>
    </w:r>
    <w:r>
      <w:rPr>
        <w:rFonts w:hint="default" w:ascii="Times New Roman" w:hAnsi="Times New Roman"/>
        <w:b/>
        <w:bCs/>
        <w:sz w:val="24"/>
        <w:szCs w:val="24"/>
        <w:lang w:val="ru-RU"/>
      </w:rPr>
      <w:t xml:space="preserve"> 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202794">
    <w:pPr>
      <w:pStyle w:val="6"/>
      <w:pBdr>
        <w:bottom w:val="none" w:color="auto" w:sz="0" w:space="0"/>
      </w:pBdr>
      <w:wordWrap w:val="0"/>
      <w:jc w:val="right"/>
    </w:pPr>
    <w:r>
      <w:rPr>
        <w:rFonts w:hint="default" w:ascii="Arial" w:hAnsi="Arial" w:eastAsia="SimSun" w:cs="Arial"/>
        <w:color w:val="FF0000"/>
        <w:kern w:val="0"/>
        <w:sz w:val="13"/>
        <w:szCs w:val="13"/>
        <w:lang w:val="ru-RU" w:eastAsia="zh-CN" w:bidi="ar"/>
      </w:rPr>
      <w:t xml:space="preserve">    </w:t>
    </w:r>
    <w:r>
      <w:rPr>
        <w:rFonts w:hint="default" w:ascii="Times New Roman" w:hAnsi="Times New Roman" w:cs="Times New Roman"/>
        <w:b/>
        <w:bCs/>
        <w:sz w:val="24"/>
        <w:szCs w:val="24"/>
        <w:lang w:val="ru-RU"/>
      </w:rPr>
      <w:t>Шифр ― ТТиТТ</w:t>
    </w:r>
    <w:r>
      <w:rPr>
        <w:rFonts w:hint="default" w:ascii="Times New Roman" w:hAnsi="Times New Roman" w:cs="Times New Roman"/>
        <w:b/>
        <w:bCs/>
        <w:sz w:val="24"/>
        <w:szCs w:val="24"/>
        <w:highlight w:val="none"/>
        <w:lang w:val="ru-RU"/>
      </w:rPr>
      <w:t xml:space="preserve"> </w:t>
    </w:r>
    <w:r>
      <w:rPr>
        <w:rFonts w:hint="default" w:ascii="Times New Roman" w:hAnsi="Times New Roman"/>
        <w:b/>
        <w:bCs/>
        <w:color w:val="0000FF"/>
        <w:sz w:val="24"/>
        <w:szCs w:val="24"/>
        <w:highlight w:val="none"/>
        <w:lang w:val="ru-RU"/>
      </w:rPr>
      <w:t>7</w:t>
    </w:r>
    <w:r>
      <w:rPr>
        <w:rFonts w:hint="default" w:ascii="Times New Roman" w:hAnsi="Times New Roman"/>
        <w:b/>
        <w:bCs/>
        <w:sz w:val="24"/>
        <w:szCs w:val="24"/>
        <w:highlight w:val="none"/>
        <w:lang w:val="ru-RU"/>
      </w:rPr>
      <w:t xml:space="preserve"> </w:t>
    </w:r>
    <w:r>
      <w:rPr>
        <w:rFonts w:hint="default" w:ascii="Times New Roman" w:hAnsi="Times New Roman" w:cs="Times New Roman"/>
        <w:b/>
        <w:bCs/>
        <w:sz w:val="24"/>
        <w:szCs w:val="24"/>
        <w:lang w:val="ru-RU"/>
      </w:rPr>
      <w:t>―</w:t>
    </w:r>
    <w:r>
      <w:rPr>
        <w:rFonts w:hint="default" w:ascii="Times New Roman" w:hAnsi="Times New Roman"/>
        <w:b/>
        <w:bCs/>
        <w:sz w:val="24"/>
        <w:szCs w:val="24"/>
        <w:lang w:val="ru-RU"/>
      </w:rPr>
      <w:t xml:space="preserve"> _______</w:t>
    </w:r>
  </w:p>
  <w:p w14:paraId="210B995B">
    <w:pPr>
      <w:keepNext w:val="0"/>
      <w:keepLines w:val="0"/>
      <w:widowControl/>
      <w:suppressLineNumbers w:val="0"/>
      <w:wordWrap/>
      <w:jc w:val="left"/>
      <w:rPr>
        <w:rFonts w:hint="default" w:ascii="Arial" w:hAnsi="Arial" w:eastAsia="SimSun" w:cs="Arial"/>
        <w:b w:val="0"/>
        <w:bCs w:val="0"/>
        <w:i w:val="0"/>
        <w:iCs w:val="0"/>
        <w:color w:val="000000" w:themeColor="text1"/>
        <w:kern w:val="0"/>
        <w:sz w:val="10"/>
        <w:szCs w:val="10"/>
        <w:lang w:val="ru-RU" w:eastAsia="zh-CN" w:bidi="ar"/>
        <w14:textFill>
          <w14:solidFill>
            <w14:schemeClr w14:val="tx1"/>
          </w14:solidFill>
        </w14:textFill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4"/>
    <w:footnote w:id="5"/>
  </w:foot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84A70"/>
    <w:rsid w:val="0A091339"/>
    <w:rsid w:val="0D066E71"/>
    <w:rsid w:val="0F67347E"/>
    <w:rsid w:val="114210D7"/>
    <w:rsid w:val="18254212"/>
    <w:rsid w:val="209B3A21"/>
    <w:rsid w:val="248B68EC"/>
    <w:rsid w:val="2F593029"/>
    <w:rsid w:val="35F86D0F"/>
    <w:rsid w:val="387C7AF9"/>
    <w:rsid w:val="43931B6A"/>
    <w:rsid w:val="4A384A70"/>
    <w:rsid w:val="4F1A2938"/>
    <w:rsid w:val="53270EB5"/>
    <w:rsid w:val="58D74279"/>
    <w:rsid w:val="6A0D65B7"/>
    <w:rsid w:val="754E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qFormat/>
    <w:uiPriority w:val="0"/>
    <w:rPr>
      <w:vertAlign w:val="superscript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table" w:styleId="8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bmp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2024-10-12T01:11:00Z</dcterms:created>
  <dc:creator>Сергей Седов</dc:creator>
  <cp:lastModifiedBy>Сергей Седов</cp:lastModifiedBy>
  <dcterms:modified xsi:type="dcterms:W3CDTF">2024-12-03T15:29:33Z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7376D8DD29D34A94AC3DB9B75331C434_13</vt:lpwstr>
  </property>
</Properties>
</file>